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8A925DA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052437">
        <w:rPr>
          <w:rFonts w:ascii="Corbel" w:hAnsi="Corbel"/>
          <w:i/>
          <w:smallCaps/>
          <w:sz w:val="24"/>
          <w:szCs w:val="24"/>
        </w:rPr>
        <w:t>2023-2028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377A6563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052437">
        <w:rPr>
          <w:rFonts w:ascii="Corbel" w:hAnsi="Corbel"/>
          <w:sz w:val="20"/>
          <w:szCs w:val="20"/>
        </w:rPr>
        <w:t xml:space="preserve">       </w:t>
      </w:r>
      <w:r w:rsidRPr="00B169DF">
        <w:rPr>
          <w:rFonts w:ascii="Corbel" w:hAnsi="Corbel"/>
          <w:sz w:val="20"/>
          <w:szCs w:val="20"/>
        </w:rPr>
        <w:t xml:space="preserve">Rok akademicki  </w:t>
      </w:r>
      <w:r w:rsidR="00052437">
        <w:rPr>
          <w:rFonts w:ascii="Corbel" w:hAnsi="Corbel"/>
          <w:sz w:val="20"/>
          <w:szCs w:val="20"/>
        </w:rPr>
        <w:t>2023/2024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59433662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spadkowe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5EB930AE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 (Kolegium Nauk Społecznych)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EE008CE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Cywilnego i Handlowego 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A3BF9EB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0DB6EC2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4FF74705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2F19ECD" w:rsidR="0085747A" w:rsidRPr="00B169DF" w:rsidRDefault="009966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052437" w:rsidRPr="00D0005A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510EF41F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Pr="00D0005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IV,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7 </w:t>
            </w:r>
            <w:r w:rsidRPr="00D0005A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7E197B9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52317467" w:rsidR="00923D7D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71170C3B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Roman Uliasz,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7F9C2C74" w:rsidR="0085747A" w:rsidRPr="00B169DF" w:rsidRDefault="000524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Michał Chajda </w:t>
            </w:r>
            <w:r w:rsidR="006100F9" w:rsidRPr="00D0005A">
              <w:rPr>
                <w:rFonts w:ascii="Corbel" w:hAnsi="Corbel"/>
                <w:b w:val="0"/>
                <w:color w:val="auto"/>
                <w:sz w:val="24"/>
                <w:szCs w:val="24"/>
              </w:rPr>
              <w:t>(w pozostałym zakresie wg obciążeń na dany rok akademicki)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8508E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8508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32C8E4BB" w:rsidR="00015B8F" w:rsidRPr="00B169DF" w:rsidRDefault="006100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05004628" w:rsidR="00015B8F" w:rsidRPr="00B169DF" w:rsidRDefault="009966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42A9811E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690288C" w:rsidR="00015B8F" w:rsidRPr="00B169DF" w:rsidRDefault="009966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311B8CD9" w:rsidR="0085747A" w:rsidRPr="00B169DF" w:rsidRDefault="00230D0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</w:t>
      </w:r>
      <w:r w:rsidR="006100F9"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8C805D2" w14:textId="4FD3B3E9" w:rsidR="0085747A" w:rsidRPr="00B169DF" w:rsidRDefault="009966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4B267475" w:rsidR="009C54AE" w:rsidRPr="00330FDD" w:rsidRDefault="00330FDD" w:rsidP="00330FDD">
      <w:pPr>
        <w:pStyle w:val="Punktygwne"/>
        <w:spacing w:before="0" w:after="0"/>
        <w:jc w:val="center"/>
        <w:rPr>
          <w:rFonts w:ascii="Corbel" w:hAnsi="Corbel"/>
          <w:b w:val="0"/>
          <w:szCs w:val="24"/>
        </w:rPr>
      </w:pPr>
      <w:r w:rsidRPr="00330FDD">
        <w:rPr>
          <w:rFonts w:ascii="Corbel" w:hAnsi="Corbel"/>
          <w:b w:val="0"/>
          <w:szCs w:val="24"/>
        </w:rPr>
        <w:t>egzamin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1388F8D" w:rsidR="0085747A" w:rsidRPr="00B169DF" w:rsidRDefault="006100F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Elementy prawa cywilnego – część ogólna rzeczowa, prawo zobowiązań 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006100F9">
        <w:tc>
          <w:tcPr>
            <w:tcW w:w="843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8FD2937" w14:textId="3B2A83DD" w:rsidR="006100F9" w:rsidRPr="00D0005A" w:rsidRDefault="006100F9" w:rsidP="006100F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Wykład</w:t>
            </w:r>
            <w:r w:rsidR="009966CA">
              <w:rPr>
                <w:rFonts w:ascii="Corbel" w:hAnsi="Corbel" w:cs="Calibri"/>
              </w:rPr>
              <w:t xml:space="preserve"> ma </w:t>
            </w:r>
            <w:r w:rsidRPr="00D0005A">
              <w:rPr>
                <w:rFonts w:ascii="Corbel" w:hAnsi="Corbel" w:cs="Calibri"/>
              </w:rPr>
              <w:t>za zadanie zapoznanie studenta z:</w:t>
            </w:r>
          </w:p>
          <w:p w14:paraId="232329A1" w14:textId="056BDA7B" w:rsidR="006100F9" w:rsidRDefault="006100F9" w:rsidP="006100F9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 w:rsidRPr="00D0005A">
              <w:rPr>
                <w:rFonts w:ascii="Corbel" w:hAnsi="Corbel" w:cs="Calibri"/>
              </w:rPr>
              <w:t xml:space="preserve">cywilnoprawnymi instytucjami </w:t>
            </w:r>
            <w:r>
              <w:rPr>
                <w:rFonts w:ascii="Corbel" w:hAnsi="Corbel" w:cs="Calibri"/>
              </w:rPr>
              <w:t>wynikającymi z prawa spadkowego</w:t>
            </w:r>
          </w:p>
          <w:p w14:paraId="1B53A2FA" w14:textId="678C6705" w:rsidR="006100F9" w:rsidRDefault="006100F9" w:rsidP="006100F9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 xml:space="preserve">wyjaśnienia zasad i kolejności dziedziczenia </w:t>
            </w:r>
          </w:p>
          <w:p w14:paraId="47A352B0" w14:textId="6AADF9DC" w:rsidR="006100F9" w:rsidRPr="00D0005A" w:rsidRDefault="006100F9" w:rsidP="006100F9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Corbel" w:hAnsi="Corbel" w:cs="Calibri"/>
              </w:rPr>
            </w:pPr>
            <w:r>
              <w:rPr>
                <w:rFonts w:ascii="Corbel" w:hAnsi="Corbel" w:cs="Calibri"/>
              </w:rPr>
              <w:t>Omówienia instytucji testamentu i jego rodzajów</w:t>
            </w:r>
          </w:p>
          <w:p w14:paraId="2283C030" w14:textId="35E02BB2" w:rsidR="0085747A" w:rsidRPr="00B169DF" w:rsidRDefault="0085747A" w:rsidP="006100F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61AA19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BF115C" w14:textId="77777777" w:rsidR="006100F9" w:rsidRPr="00B169DF" w:rsidRDefault="006100F9" w:rsidP="006100F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2A65A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Style w:val="TableNormal"/>
        <w:tblW w:w="940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22"/>
        <w:gridCol w:w="56"/>
        <w:gridCol w:w="5743"/>
        <w:gridCol w:w="13"/>
        <w:gridCol w:w="1972"/>
      </w:tblGrid>
      <w:tr w:rsidR="00F22DC6" w:rsidRPr="00744B49" w14:paraId="182BE228" w14:textId="77777777" w:rsidTr="00C46DAC">
        <w:trPr>
          <w:trHeight w:val="96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5C33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z w:val="24"/>
                <w:szCs w:val="24"/>
                <w:u w:color="000000"/>
                <w:lang w:eastAsia="pl-PL"/>
              </w:rPr>
              <w:t>EK</w:t>
            </w: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 ( efekt kształcenia)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EA1CC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Treść efektu kształcenia zdefiniowanego dla przedmiotu (modułu)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1C4E9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Odniesienie do efektów  kierunkowych </w:t>
            </w:r>
            <w:r w:rsidRPr="00DC473A">
              <w:rPr>
                <w:rFonts w:ascii="Corbel" w:hAnsi="Corbel" w:cs="Arial Unicode MS"/>
                <w:b/>
                <w:bCs/>
                <w:sz w:val="24"/>
                <w:szCs w:val="24"/>
                <w:u w:color="000000"/>
                <w:lang w:eastAsia="pl-PL"/>
              </w:rPr>
              <w:t>(KEK)</w:t>
            </w:r>
          </w:p>
        </w:tc>
      </w:tr>
      <w:tr w:rsidR="00F22DC6" w:rsidRPr="00744B49" w14:paraId="43795BF9" w14:textId="77777777" w:rsidTr="00C46DAC">
        <w:trPr>
          <w:trHeight w:val="54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FE54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</w:t>
            </w: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softHyphen/>
              <w:t>_01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AEED1" w14:textId="1574B2C3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nazywa źródła prawa spadkowego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89998" w14:textId="77777777" w:rsidR="00F22DC6" w:rsidRPr="00DC473A" w:rsidRDefault="00F22DC6" w:rsidP="00C46DAC">
            <w:pPr>
              <w:spacing w:after="0" w:line="240" w:lineRule="auto"/>
              <w:jc w:val="both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K_W01, K_W03, K_W04</w:t>
            </w:r>
          </w:p>
        </w:tc>
      </w:tr>
      <w:tr w:rsidR="00F22DC6" w:rsidRPr="00744B49" w14:paraId="499F7ADC" w14:textId="77777777" w:rsidTr="00C46DAC">
        <w:trPr>
          <w:trHeight w:val="841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A2DC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EK_02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A3E32" w14:textId="0B6E80E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 xml:space="preserve">definiuje podstawowe pojęcia z zakresu prawa spadkowego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0F263" w14:textId="77777777" w:rsidR="00F22DC6" w:rsidRPr="00DC473A" w:rsidRDefault="00F22DC6" w:rsidP="00C46DAC">
            <w:pPr>
              <w:spacing w:after="0" w:line="240" w:lineRule="auto"/>
              <w:jc w:val="both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K_W01, K_W02, K_W06, K_W13</w:t>
            </w:r>
          </w:p>
        </w:tc>
      </w:tr>
      <w:tr w:rsidR="00F22DC6" w:rsidRPr="00744B49" w14:paraId="31C74E7C" w14:textId="77777777" w:rsidTr="00C46DAC">
        <w:trPr>
          <w:trHeight w:val="600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91AEC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EK_03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A90C5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tłumaczy znaczenie poszczególnych pojęć używanych przez prawodawcę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0C8E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K_W06, </w:t>
            </w: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K_W12</w:t>
            </w:r>
          </w:p>
        </w:tc>
      </w:tr>
      <w:tr w:rsidR="00F22DC6" w:rsidRPr="00744B49" w14:paraId="01EF947B" w14:textId="77777777" w:rsidTr="00C46DAC">
        <w:trPr>
          <w:trHeight w:val="600"/>
        </w:trPr>
        <w:tc>
          <w:tcPr>
            <w:tcW w:w="1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AB05B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EK_04</w:t>
            </w:r>
          </w:p>
        </w:tc>
        <w:tc>
          <w:tcPr>
            <w:tcW w:w="5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C6D93" w14:textId="72A19904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 xml:space="preserve">zna treść regulacji prawnych dotyczących prawa spadkowego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4640F" w14:textId="77777777" w:rsidR="00F22DC6" w:rsidRPr="00DC473A" w:rsidRDefault="00F22DC6" w:rsidP="00C46DAC">
            <w:pPr>
              <w:spacing w:after="0" w:line="240" w:lineRule="auto"/>
              <w:jc w:val="both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K_W02</w:t>
            </w:r>
          </w:p>
        </w:tc>
      </w:tr>
      <w:tr w:rsidR="00F22DC6" w:rsidRPr="00744B49" w14:paraId="5CA864CC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FDE1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EK_05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71289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F2E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K_W04, </w:t>
            </w: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K_W05, K_W09, K_U04</w:t>
            </w:r>
          </w:p>
        </w:tc>
      </w:tr>
      <w:tr w:rsidR="00F22DC6" w:rsidRPr="00744B49" w14:paraId="4D19FE5A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FD5C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EK_06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8195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rozróżnia zakres zastosowania poszczególnych norm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007D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K_W05, K_W09</w:t>
            </w:r>
          </w:p>
        </w:tc>
      </w:tr>
      <w:tr w:rsidR="00F22DC6" w:rsidRPr="00744B49" w14:paraId="506B59D5" w14:textId="77777777" w:rsidTr="008508EC">
        <w:trPr>
          <w:trHeight w:val="429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F997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EK_07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F2ABF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 xml:space="preserve">odtwarza </w:t>
            </w:r>
            <w:r w:rsidRPr="00DC473A">
              <w:rPr>
                <w:rFonts w:ascii="Corbel" w:hAnsi="Corbel" w:cs="Arial Unicode MS"/>
                <w:b/>
                <w:bCs/>
                <w:i/>
                <w:iCs/>
                <w:smallCaps/>
                <w:sz w:val="24"/>
                <w:szCs w:val="24"/>
                <w:u w:color="000000"/>
                <w:lang w:eastAsia="pl-PL"/>
              </w:rPr>
              <w:t>ratio legis</w:t>
            </w: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 xml:space="preserve"> poszczególnych unormowań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7A3FF" w14:textId="7668F493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K_W07, K_W10</w:t>
            </w:r>
          </w:p>
        </w:tc>
      </w:tr>
      <w:tr w:rsidR="00F22DC6" w:rsidRPr="00744B49" w14:paraId="65D9DCC7" w14:textId="77777777" w:rsidTr="00C46DAC">
        <w:trPr>
          <w:trHeight w:val="541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2254F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EK_08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E14DF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czyta ze zrozumieniem teksty aktów normatywnych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3B2A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K_W04, </w:t>
            </w: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K_U08</w:t>
            </w:r>
          </w:p>
        </w:tc>
      </w:tr>
      <w:tr w:rsidR="00F22DC6" w:rsidRPr="00744B49" w14:paraId="3B3B282A" w14:textId="77777777" w:rsidTr="00C46DAC">
        <w:trPr>
          <w:trHeight w:val="541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7A0E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EK_09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489E5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dokonuje wykładni i analizy przepisów prawa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AF73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K_U04, K_U09</w:t>
            </w:r>
          </w:p>
        </w:tc>
      </w:tr>
      <w:tr w:rsidR="00F22DC6" w:rsidRPr="00744B49" w14:paraId="170B236F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0A0A8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EK_10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03F39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weryfikuje moc obowiązującą poszczególnych przepisów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40A7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K_U01, K_U02 K_U03</w:t>
            </w:r>
          </w:p>
        </w:tc>
      </w:tr>
      <w:tr w:rsidR="00F22DC6" w:rsidRPr="00744B49" w14:paraId="6E3EF638" w14:textId="77777777" w:rsidTr="00C46DAC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B07DB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EK_11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92EAE" w14:textId="2AA08EF2" w:rsidR="00F22DC6" w:rsidRPr="00DC473A" w:rsidRDefault="00F22DC6" w:rsidP="006A60A9">
            <w:pPr>
              <w:spacing w:after="0" w:line="240" w:lineRule="auto"/>
              <w:jc w:val="both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stosuje zdobytą wiedzę do rozwiązywania konkretnych problemów prawnych występujących </w:t>
            </w:r>
            <w:r w:rsidR="006A60A9"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w praktyce stosowania prawa spadkowego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0A60C" w14:textId="1ACDC72E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K_W07, K_U03, K_U05, K_U06</w:t>
            </w:r>
          </w:p>
        </w:tc>
      </w:tr>
      <w:tr w:rsidR="00F22DC6" w:rsidRPr="00744B49" w14:paraId="7F175DB0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8B6B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lastRenderedPageBreak/>
              <w:t>EK_12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61B0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dokonuje prawidłowej subsumpcji  określonej normy prawnej do podanego stanu faktycznego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82DF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K_U04, K_U10</w:t>
            </w:r>
          </w:p>
        </w:tc>
      </w:tr>
      <w:tr w:rsidR="00F22DC6" w:rsidRPr="00744B49" w14:paraId="31DDB548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2170C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EK_13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AEB05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potrafi posługiwać się materiałami prawnymi z zakresu judykatury i doktryny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6F97C" w14:textId="77777777" w:rsidR="00F22DC6" w:rsidRPr="00DC473A" w:rsidRDefault="00F22DC6" w:rsidP="00C46DAC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K_U03,</w:t>
            </w: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K_U12, K_U13</w:t>
            </w:r>
          </w:p>
        </w:tc>
      </w:tr>
      <w:tr w:rsidR="00F22DC6" w:rsidRPr="00744B49" w14:paraId="38406882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05D94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EK_14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2C91C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interesuje się zmianami zachodzącymi w systemie prawnym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A28EA" w14:textId="4C5AEBC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 xml:space="preserve">K_W03, </w:t>
            </w: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K_U02, K_U15</w:t>
            </w:r>
          </w:p>
        </w:tc>
      </w:tr>
      <w:tr w:rsidR="00F22DC6" w:rsidRPr="00744B49" w14:paraId="081347F1" w14:textId="77777777" w:rsidTr="00C46DAC">
        <w:trPr>
          <w:trHeight w:val="522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6125A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EK_15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AD958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samodzielnie uzupełnia pozyskaną wiedzę  i zdobyte umiejętności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0C5DB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K_U17</w:t>
            </w:r>
          </w:p>
        </w:tc>
      </w:tr>
      <w:tr w:rsidR="00F22DC6" w:rsidRPr="00744B49" w14:paraId="41D736CC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B92CF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EK_16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BFA1F" w14:textId="2C9F430C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logicznie rozstrzyga problemy z dziedziny prawa cywilnego (prawo </w:t>
            </w:r>
            <w:r w:rsidR="00DC473A"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spadkowe</w:t>
            </w: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)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58D2" w14:textId="6516B34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K_K07</w:t>
            </w:r>
          </w:p>
        </w:tc>
      </w:tr>
      <w:tr w:rsidR="00F22DC6" w:rsidRPr="00744B49" w14:paraId="3E74ED4F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E070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EK_17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065FE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naświetla i wyjaśnia pozyskaną wiedzę osobom bez znajomości zagadnień prawnych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5A20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K_K04, K_K06</w:t>
            </w:r>
          </w:p>
        </w:tc>
      </w:tr>
      <w:tr w:rsidR="00F22DC6" w:rsidRPr="00744B49" w14:paraId="7C3BE63E" w14:textId="77777777" w:rsidTr="00C46DAC">
        <w:trPr>
          <w:trHeight w:val="6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0CD96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EK_18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BBDD2" w14:textId="388DBD78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odnosi się w sposób krytyczny do zasłyszanych w mediach informacji z zakresu prawa </w:t>
            </w:r>
            <w:r w:rsidR="00DC473A"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spadkowego</w:t>
            </w: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E0252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K_K04, K_K05</w:t>
            </w:r>
          </w:p>
        </w:tc>
      </w:tr>
      <w:tr w:rsidR="00F22DC6" w:rsidRPr="00744B49" w14:paraId="2F1FCFDF" w14:textId="77777777" w:rsidTr="00C46DAC">
        <w:trPr>
          <w:trHeight w:val="900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CCC71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sz w:val="24"/>
                <w:szCs w:val="24"/>
                <w:u w:color="000000"/>
                <w:lang w:eastAsia="pl-PL"/>
              </w:rPr>
              <w:t>EK_19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BBE87" w14:textId="77777777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pacing w:val="-7"/>
                <w:sz w:val="24"/>
                <w:szCs w:val="24"/>
                <w:u w:color="000000"/>
                <w:lang w:eastAsia="pl-PL"/>
              </w:rPr>
              <w:t>formułuje własne sądy i zabiera głos w dyskusji dotyczącej problemów prawnych pojawiających się w życiu społecznym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912B8" w14:textId="6A9C8ACF" w:rsidR="00F22DC6" w:rsidRPr="00DC473A" w:rsidRDefault="00F22DC6" w:rsidP="00C46DAC">
            <w:pPr>
              <w:spacing w:after="0" w:line="240" w:lineRule="auto"/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</w:pPr>
            <w:r w:rsidRPr="00DC473A">
              <w:rPr>
                <w:rFonts w:ascii="Corbel" w:hAnsi="Corbel" w:cs="Arial Unicode MS"/>
                <w:b/>
                <w:bCs/>
                <w:smallCaps/>
                <w:sz w:val="24"/>
                <w:szCs w:val="24"/>
                <w:u w:color="000000"/>
                <w:lang w:eastAsia="pl-PL"/>
              </w:rPr>
              <w:t>K_K10</w:t>
            </w:r>
          </w:p>
        </w:tc>
      </w:tr>
    </w:tbl>
    <w:p w14:paraId="124F4EFC" w14:textId="77777777" w:rsidR="00F22DC6" w:rsidRPr="00B169DF" w:rsidRDefault="00F22DC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008508EC">
        <w:tc>
          <w:tcPr>
            <w:tcW w:w="9520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008508EC">
        <w:tc>
          <w:tcPr>
            <w:tcW w:w="9520" w:type="dxa"/>
          </w:tcPr>
          <w:p w14:paraId="322B754D" w14:textId="5B3840D2" w:rsidR="008508EC" w:rsidRPr="008508EC" w:rsidRDefault="008508EC" w:rsidP="008508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WYKŁAD: </w:t>
            </w:r>
          </w:p>
          <w:p w14:paraId="53F80B3A" w14:textId="77777777" w:rsidR="008508EC" w:rsidRDefault="008508EC" w:rsidP="008508EC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852BADE" w14:textId="4986EADB" w:rsidR="00DC473A" w:rsidRDefault="00DC473A" w:rsidP="00DC47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Pojęcie i skład spadku (prawa i obowiązki wchodzące w skład spadku, prawa i obowiązki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 xml:space="preserve">wyłączone ze spadku, obowiązki związane z otwarciem spadku). </w:t>
            </w:r>
            <w:r w:rsidR="009966CA">
              <w:rPr>
                <w:rFonts w:ascii="Corbel" w:hAnsi="Corbel"/>
                <w:sz w:val="24"/>
                <w:szCs w:val="24"/>
              </w:rPr>
              <w:t xml:space="preserve">6 </w:t>
            </w:r>
            <w:r>
              <w:rPr>
                <w:rFonts w:ascii="Corbel" w:hAnsi="Corbel"/>
                <w:sz w:val="24"/>
                <w:szCs w:val="24"/>
              </w:rPr>
              <w:t xml:space="preserve">godz. </w:t>
            </w:r>
          </w:p>
          <w:p w14:paraId="196449C1" w14:textId="77777777" w:rsidR="00DC473A" w:rsidRDefault="00DC473A" w:rsidP="00DC473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36E4453" w14:textId="28C8A2D7" w:rsidR="00DC473A" w:rsidRDefault="00DC473A" w:rsidP="00DC47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Dziedziczenie - zagadnienia ogólne. Pojęcie dziedziczenia, podmiotowe prawo do dziedziczenia</w:t>
            </w:r>
            <w:r>
              <w:rPr>
                <w:rFonts w:ascii="Corbel" w:hAnsi="Corbel"/>
                <w:sz w:val="24"/>
                <w:szCs w:val="24"/>
              </w:rPr>
              <w:t xml:space="preserve">,  </w:t>
            </w:r>
            <w:r w:rsidRPr="00DC473A">
              <w:rPr>
                <w:rFonts w:ascii="Corbel" w:hAnsi="Corbel"/>
                <w:sz w:val="24"/>
                <w:szCs w:val="24"/>
              </w:rPr>
              <w:t>powołanie do spadku, otwarcie i nabycie spadku, zdolność do dziedziczenia, niegodność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 xml:space="preserve">dziedziczenia oraz dziedziczenie ustawowe (krąg spadkobierców, porządek dziedziczenia). </w:t>
            </w:r>
            <w:r w:rsidR="009966CA">
              <w:rPr>
                <w:rFonts w:ascii="Corbel" w:hAnsi="Corbel"/>
                <w:sz w:val="24"/>
                <w:szCs w:val="24"/>
              </w:rPr>
              <w:t xml:space="preserve">8 </w:t>
            </w:r>
            <w:r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14:paraId="2E3A86FF" w14:textId="77777777" w:rsidR="00DC473A" w:rsidRPr="00DC473A" w:rsidRDefault="00DC473A" w:rsidP="00DC473A">
            <w:pPr>
              <w:pStyle w:val="Akapitzlist"/>
              <w:rPr>
                <w:rFonts w:ascii="Corbel" w:hAnsi="Corbel"/>
                <w:sz w:val="24"/>
                <w:szCs w:val="24"/>
              </w:rPr>
            </w:pPr>
          </w:p>
          <w:p w14:paraId="1BBFF584" w14:textId="77777777" w:rsidR="00DC473A" w:rsidRDefault="00DC473A" w:rsidP="00DC473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1CF46C2" w14:textId="2D76DD41" w:rsidR="00DC473A" w:rsidRDefault="00DC473A" w:rsidP="00DC47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Sytuacja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prawna spadkobiercy (przyjęcie, odrzucenie spadku, skutki, odpowiedzialność spadkobierców za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długi spadkowe.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966CA"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14:paraId="5DC492BC" w14:textId="77777777" w:rsidR="00DC473A" w:rsidRDefault="00DC473A" w:rsidP="00DC473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521650" w14:textId="1E8AE9BE" w:rsidR="00DC473A" w:rsidRDefault="00DC473A" w:rsidP="00DC473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>Testament jako podstawa dziedziczenia; forma i treść testamentu, w tym przyrost,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podstawienie, polecenie i zapis zwykły oraz zapis windykacyjny.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966CA">
              <w:rPr>
                <w:rFonts w:ascii="Corbel" w:hAnsi="Corbel"/>
                <w:sz w:val="24"/>
                <w:szCs w:val="24"/>
              </w:rPr>
              <w:t>6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4064D934" w14:textId="77777777" w:rsidR="00DC473A" w:rsidRPr="00DC473A" w:rsidRDefault="00DC473A" w:rsidP="00DC47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6F7727" w14:textId="7A33994F" w:rsidR="008508EC" w:rsidRDefault="00DC473A" w:rsidP="008508E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473A">
              <w:rPr>
                <w:rFonts w:ascii="Corbel" w:hAnsi="Corbel"/>
                <w:sz w:val="24"/>
                <w:szCs w:val="24"/>
              </w:rPr>
              <w:t xml:space="preserve"> Zachowek (cele instytucji, podmioty uprawnione do zachowku, zobowiązani z tytułu zachowku,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odpowiedzialność kilku osób otrzymujących zapisy windykacyjne, wysokość zachowku: udział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stanowiący podstawę obliczenia zachowku oraz substrat zachowku, przedawnienie roszczenia 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73A">
              <w:rPr>
                <w:rFonts w:ascii="Corbel" w:hAnsi="Corbel"/>
                <w:sz w:val="24"/>
                <w:szCs w:val="24"/>
              </w:rPr>
              <w:t>zachowek).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</w:t>
            </w:r>
            <w:r w:rsidR="009966CA">
              <w:rPr>
                <w:rFonts w:ascii="Corbel" w:hAnsi="Corbel"/>
                <w:sz w:val="24"/>
                <w:szCs w:val="24"/>
              </w:rPr>
              <w:t>2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113AEF09" w14:textId="77777777" w:rsidR="008508EC" w:rsidRPr="008508EC" w:rsidRDefault="008508EC" w:rsidP="008508EC">
            <w:pPr>
              <w:pStyle w:val="Akapitzlist"/>
              <w:rPr>
                <w:rFonts w:ascii="Corbel" w:hAnsi="Corbel"/>
                <w:sz w:val="24"/>
                <w:szCs w:val="24"/>
              </w:rPr>
            </w:pPr>
          </w:p>
          <w:p w14:paraId="0BF435FA" w14:textId="53EFF48F" w:rsidR="008508EC" w:rsidRDefault="00DC473A" w:rsidP="008508E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08EC">
              <w:rPr>
                <w:rFonts w:ascii="Corbel" w:hAnsi="Corbel"/>
                <w:sz w:val="24"/>
                <w:szCs w:val="24"/>
              </w:rPr>
              <w:lastRenderedPageBreak/>
              <w:t xml:space="preserve">Wspólność majątku spadkowego i dział spadku. </w:t>
            </w:r>
            <w:r w:rsidR="009966CA">
              <w:rPr>
                <w:rFonts w:ascii="Corbel" w:hAnsi="Corbel"/>
                <w:sz w:val="24"/>
                <w:szCs w:val="24"/>
              </w:rPr>
              <w:t>2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14:paraId="32C76980" w14:textId="77777777" w:rsidR="008508EC" w:rsidRPr="008508EC" w:rsidRDefault="008508EC" w:rsidP="008508EC">
            <w:pPr>
              <w:pStyle w:val="Akapitzlist"/>
              <w:rPr>
                <w:rFonts w:ascii="Corbel" w:hAnsi="Corbel"/>
                <w:sz w:val="24"/>
                <w:szCs w:val="24"/>
              </w:rPr>
            </w:pPr>
          </w:p>
          <w:p w14:paraId="54299C05" w14:textId="28C489C5" w:rsidR="008508EC" w:rsidRPr="008508EC" w:rsidRDefault="00DC473A" w:rsidP="008508E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08EC">
              <w:rPr>
                <w:rFonts w:ascii="Corbel" w:hAnsi="Corbel"/>
                <w:sz w:val="24"/>
                <w:szCs w:val="24"/>
              </w:rPr>
              <w:t xml:space="preserve"> Umowy dotyczące spadku (zakaz zawierania umów o spadek po osobie żyjącej, umowa o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508EC">
              <w:rPr>
                <w:rFonts w:ascii="Corbel" w:hAnsi="Corbel"/>
                <w:sz w:val="24"/>
                <w:szCs w:val="24"/>
              </w:rPr>
              <w:t>zbycie spadku lub udziału w spadku).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</w:t>
            </w:r>
            <w:r w:rsidR="009966CA">
              <w:rPr>
                <w:rFonts w:ascii="Corbel" w:hAnsi="Corbel"/>
                <w:sz w:val="24"/>
                <w:szCs w:val="24"/>
              </w:rPr>
              <w:t>2</w:t>
            </w:r>
            <w:r w:rsidR="008508EC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290536D2" w14:textId="3FCE28CA" w:rsidR="00C34C22" w:rsidRPr="00B169DF" w:rsidRDefault="00C34C22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BRAK</w:t>
      </w:r>
    </w:p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8EB32" w14:textId="62FF9251" w:rsidR="00E960BB" w:rsidRPr="00C34C22" w:rsidRDefault="008508EC" w:rsidP="00C34C22">
      <w:pPr>
        <w:shd w:val="clear" w:color="auto" w:fill="FFFFFF"/>
        <w:jc w:val="both"/>
        <w:rPr>
          <w:rFonts w:ascii="Corbel" w:hAnsi="Corbel"/>
          <w:smallCaps/>
          <w:sz w:val="24"/>
          <w:szCs w:val="24"/>
        </w:rPr>
      </w:pPr>
      <w:r w:rsidRPr="00270F30">
        <w:rPr>
          <w:rFonts w:ascii="Corbel" w:hAnsi="Corbel"/>
          <w:color w:val="000000"/>
          <w:sz w:val="24"/>
          <w:szCs w:val="24"/>
          <w:u w:color="000000"/>
        </w:rPr>
        <w:t>Wykład. Metoda aktywizująca, skłaniająca studentów do samodzielnej prezentacji zagadnień teoretycznych, oraz samodzielnego  wyciągania wniosków i oceny stanu prawnego. Prowokowanie do rozmów oraz dyskusji, w trakcie których uczestnicy zajęć wyrażają opinie poparte posiadaną wiedzą. Praca w grupach związana z analizą konkretnych stanów faktycznych z punktu widzenia obowiązujących norm cywilnoprawnych.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08EC" w:rsidRPr="00B169DF" w14:paraId="557A74D5" w14:textId="77777777" w:rsidTr="00C46DAC">
        <w:tc>
          <w:tcPr>
            <w:tcW w:w="1962" w:type="dxa"/>
            <w:vAlign w:val="center"/>
          </w:tcPr>
          <w:p w14:paraId="108BFFAE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5DC81BD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76A0D18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A853EF8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CD5D2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08EC" w:rsidRPr="00B169DF" w14:paraId="1181E138" w14:textId="77777777" w:rsidTr="00C46DAC">
        <w:tc>
          <w:tcPr>
            <w:tcW w:w="1962" w:type="dxa"/>
          </w:tcPr>
          <w:p w14:paraId="55E0F1E9" w14:textId="77777777" w:rsidR="008508EC" w:rsidRPr="00B169DF" w:rsidRDefault="008508EC" w:rsidP="00C46D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</w:t>
            </w: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softHyphen/>
              <w:t>_01</w:t>
            </w:r>
          </w:p>
        </w:tc>
        <w:tc>
          <w:tcPr>
            <w:tcW w:w="5441" w:type="dxa"/>
          </w:tcPr>
          <w:p w14:paraId="31AD4C04" w14:textId="019D0B77" w:rsidR="008508EC" w:rsidRPr="00270F30" w:rsidRDefault="008508EC" w:rsidP="00C46DAC">
            <w:pPr>
              <w:pStyle w:val="Punktygwne"/>
              <w:spacing w:before="0" w:after="0"/>
              <w:jc w:val="center"/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6049FD28" w14:textId="5F9B4B73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6475F214" w14:textId="77777777" w:rsidTr="00C46DAC">
        <w:tc>
          <w:tcPr>
            <w:tcW w:w="1962" w:type="dxa"/>
          </w:tcPr>
          <w:p w14:paraId="3EA9D438" w14:textId="77777777" w:rsidR="008508EC" w:rsidRPr="00B169DF" w:rsidRDefault="008508EC" w:rsidP="00C46D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EK_02</w:t>
            </w:r>
          </w:p>
        </w:tc>
        <w:tc>
          <w:tcPr>
            <w:tcW w:w="5441" w:type="dxa"/>
          </w:tcPr>
          <w:p w14:paraId="143F4F00" w14:textId="00CD8623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</w:p>
        </w:tc>
        <w:tc>
          <w:tcPr>
            <w:tcW w:w="2117" w:type="dxa"/>
          </w:tcPr>
          <w:p w14:paraId="5BC660A1" w14:textId="259A2BE4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190E0940" w14:textId="77777777" w:rsidTr="00C46DAC">
        <w:tc>
          <w:tcPr>
            <w:tcW w:w="1962" w:type="dxa"/>
          </w:tcPr>
          <w:p w14:paraId="1BD4D132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EK_03</w:t>
            </w:r>
          </w:p>
        </w:tc>
        <w:tc>
          <w:tcPr>
            <w:tcW w:w="5441" w:type="dxa"/>
          </w:tcPr>
          <w:p w14:paraId="4E6A1C2B" w14:textId="679F9F24" w:rsidR="008508EC" w:rsidRPr="00270F30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7C76F84" w14:textId="617667B3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4A9C812B" w14:textId="77777777" w:rsidTr="00C46DAC">
        <w:tc>
          <w:tcPr>
            <w:tcW w:w="1962" w:type="dxa"/>
          </w:tcPr>
          <w:p w14:paraId="4A859E1D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EK_04</w:t>
            </w:r>
          </w:p>
        </w:tc>
        <w:tc>
          <w:tcPr>
            <w:tcW w:w="5441" w:type="dxa"/>
          </w:tcPr>
          <w:p w14:paraId="030F8B6A" w14:textId="71A916C8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66422ED" w14:textId="3844CDB8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1BC42B4A" w14:textId="77777777" w:rsidTr="00C46DAC">
        <w:tc>
          <w:tcPr>
            <w:tcW w:w="1962" w:type="dxa"/>
          </w:tcPr>
          <w:p w14:paraId="71141963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EK_05</w:t>
            </w:r>
          </w:p>
        </w:tc>
        <w:tc>
          <w:tcPr>
            <w:tcW w:w="5441" w:type="dxa"/>
          </w:tcPr>
          <w:p w14:paraId="2B1EE686" w14:textId="7EDBDB0F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B7E6A62" w14:textId="4262C17F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6BA1A8C6" w14:textId="77777777" w:rsidTr="00C46DAC">
        <w:tc>
          <w:tcPr>
            <w:tcW w:w="1962" w:type="dxa"/>
          </w:tcPr>
          <w:p w14:paraId="4FBD68C2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EK_06</w:t>
            </w:r>
          </w:p>
        </w:tc>
        <w:tc>
          <w:tcPr>
            <w:tcW w:w="5441" w:type="dxa"/>
          </w:tcPr>
          <w:p w14:paraId="3068C121" w14:textId="536FB793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3DC5E2FC" w14:textId="2F7B6A83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57C6389B" w14:textId="77777777" w:rsidTr="00C46DAC">
        <w:tc>
          <w:tcPr>
            <w:tcW w:w="1962" w:type="dxa"/>
          </w:tcPr>
          <w:p w14:paraId="33D49BDB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EK_07</w:t>
            </w:r>
          </w:p>
        </w:tc>
        <w:tc>
          <w:tcPr>
            <w:tcW w:w="5441" w:type="dxa"/>
          </w:tcPr>
          <w:p w14:paraId="7E6BF7FF" w14:textId="7FE2563E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F15F0DE" w14:textId="2F5B41D6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49790600" w14:textId="77777777" w:rsidTr="00C46DAC">
        <w:tc>
          <w:tcPr>
            <w:tcW w:w="1962" w:type="dxa"/>
          </w:tcPr>
          <w:p w14:paraId="6A7688D8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EK_08</w:t>
            </w:r>
          </w:p>
        </w:tc>
        <w:tc>
          <w:tcPr>
            <w:tcW w:w="5441" w:type="dxa"/>
          </w:tcPr>
          <w:p w14:paraId="606CADF1" w14:textId="7777777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459F0D5" w14:textId="386C4A54" w:rsidR="008508EC" w:rsidRPr="00B169DF" w:rsidRDefault="00C34C22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167A7C13" w14:textId="77777777" w:rsidTr="00C46DAC">
        <w:tc>
          <w:tcPr>
            <w:tcW w:w="1962" w:type="dxa"/>
          </w:tcPr>
          <w:p w14:paraId="42E81A0C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EK_09</w:t>
            </w:r>
          </w:p>
        </w:tc>
        <w:tc>
          <w:tcPr>
            <w:tcW w:w="5441" w:type="dxa"/>
          </w:tcPr>
          <w:p w14:paraId="5D3C155A" w14:textId="2913928B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650BF31D" w14:textId="743F3340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0BC82F3B" w14:textId="77777777" w:rsidTr="00C46DAC">
        <w:tc>
          <w:tcPr>
            <w:tcW w:w="1962" w:type="dxa"/>
          </w:tcPr>
          <w:p w14:paraId="73F6A4E3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EK_10</w:t>
            </w:r>
          </w:p>
        </w:tc>
        <w:tc>
          <w:tcPr>
            <w:tcW w:w="5441" w:type="dxa"/>
          </w:tcPr>
          <w:p w14:paraId="58209D50" w14:textId="6EE9A873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63FE1D9" w14:textId="2B06F912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6F50AD6D" w14:textId="77777777" w:rsidTr="00C46DAC">
        <w:tc>
          <w:tcPr>
            <w:tcW w:w="1962" w:type="dxa"/>
          </w:tcPr>
          <w:p w14:paraId="19C8A568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EK_11</w:t>
            </w:r>
          </w:p>
        </w:tc>
        <w:tc>
          <w:tcPr>
            <w:tcW w:w="5441" w:type="dxa"/>
          </w:tcPr>
          <w:p w14:paraId="417E3862" w14:textId="14F02856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245EAE2" w14:textId="4DEDC6D9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6605FEB8" w14:textId="77777777" w:rsidTr="00C46DAC">
        <w:tc>
          <w:tcPr>
            <w:tcW w:w="1962" w:type="dxa"/>
          </w:tcPr>
          <w:p w14:paraId="051A19D3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EK_12</w:t>
            </w:r>
          </w:p>
        </w:tc>
        <w:tc>
          <w:tcPr>
            <w:tcW w:w="5441" w:type="dxa"/>
          </w:tcPr>
          <w:p w14:paraId="555D646E" w14:textId="5C4815BA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AE2B350" w14:textId="04C40C45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7A43351B" w14:textId="77777777" w:rsidTr="00C46DAC">
        <w:tc>
          <w:tcPr>
            <w:tcW w:w="1962" w:type="dxa"/>
          </w:tcPr>
          <w:p w14:paraId="0F09C006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lastRenderedPageBreak/>
              <w:t>EK_13</w:t>
            </w:r>
          </w:p>
        </w:tc>
        <w:tc>
          <w:tcPr>
            <w:tcW w:w="5441" w:type="dxa"/>
          </w:tcPr>
          <w:p w14:paraId="04185E3B" w14:textId="54765A09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35E3ABD1" w14:textId="72CC158E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118F5CD7" w14:textId="77777777" w:rsidTr="00C46DAC">
        <w:tc>
          <w:tcPr>
            <w:tcW w:w="1962" w:type="dxa"/>
          </w:tcPr>
          <w:p w14:paraId="7F59583F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EK_14</w:t>
            </w:r>
          </w:p>
        </w:tc>
        <w:tc>
          <w:tcPr>
            <w:tcW w:w="5441" w:type="dxa"/>
          </w:tcPr>
          <w:p w14:paraId="219B6A71" w14:textId="5B68E076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624F26C6" w14:textId="72C6C5A7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1631C12E" w14:textId="77777777" w:rsidTr="00C46DAC">
        <w:tc>
          <w:tcPr>
            <w:tcW w:w="1962" w:type="dxa"/>
          </w:tcPr>
          <w:p w14:paraId="43E94E97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EK_15</w:t>
            </w:r>
          </w:p>
        </w:tc>
        <w:tc>
          <w:tcPr>
            <w:tcW w:w="5441" w:type="dxa"/>
          </w:tcPr>
          <w:p w14:paraId="6878D051" w14:textId="6177FCDC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DDCAEFB" w14:textId="76F89342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664248DB" w14:textId="77777777" w:rsidTr="00C46DAC">
        <w:tc>
          <w:tcPr>
            <w:tcW w:w="1962" w:type="dxa"/>
          </w:tcPr>
          <w:p w14:paraId="0DCCCE11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EK_16</w:t>
            </w:r>
          </w:p>
        </w:tc>
        <w:tc>
          <w:tcPr>
            <w:tcW w:w="5441" w:type="dxa"/>
          </w:tcPr>
          <w:p w14:paraId="050A192D" w14:textId="532C76A3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6F749342" w14:textId="69CD32EA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47F91CD0" w14:textId="77777777" w:rsidTr="00C46DAC">
        <w:tc>
          <w:tcPr>
            <w:tcW w:w="1962" w:type="dxa"/>
          </w:tcPr>
          <w:p w14:paraId="17F1D965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EK_17</w:t>
            </w:r>
          </w:p>
        </w:tc>
        <w:tc>
          <w:tcPr>
            <w:tcW w:w="5441" w:type="dxa"/>
          </w:tcPr>
          <w:p w14:paraId="342DB762" w14:textId="6BD02893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58E0ED36" w14:textId="66A94B2D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6EE9089E" w14:textId="77777777" w:rsidTr="00C46DAC">
        <w:tc>
          <w:tcPr>
            <w:tcW w:w="1962" w:type="dxa"/>
          </w:tcPr>
          <w:p w14:paraId="3AD33C7E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EK_18</w:t>
            </w:r>
          </w:p>
        </w:tc>
        <w:tc>
          <w:tcPr>
            <w:tcW w:w="5441" w:type="dxa"/>
          </w:tcPr>
          <w:p w14:paraId="54C47AF3" w14:textId="2BB175AE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10AD9991" w14:textId="58F8253E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08EC" w:rsidRPr="00B169DF" w14:paraId="5F5B463C" w14:textId="77777777" w:rsidTr="00C46DAC">
        <w:tc>
          <w:tcPr>
            <w:tcW w:w="1962" w:type="dxa"/>
          </w:tcPr>
          <w:p w14:paraId="7CFC9765" w14:textId="77777777" w:rsidR="008508EC" w:rsidRPr="00744B49" w:rsidRDefault="008508EC" w:rsidP="00C46DAC">
            <w:pPr>
              <w:pStyle w:val="Punktygwne"/>
              <w:spacing w:before="0" w:after="0"/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</w:pPr>
            <w:r w:rsidRPr="00744B49">
              <w:rPr>
                <w:rFonts w:ascii="Corbel" w:eastAsia="Arial Unicode MS" w:hAnsi="Corbel" w:cs="Arial Unicode MS"/>
                <w:color w:val="000000" w:themeColor="text1"/>
                <w:szCs w:val="24"/>
                <w:u w:color="000000"/>
                <w:bdr w:val="nil"/>
                <w:lang w:eastAsia="pl-PL"/>
              </w:rPr>
              <w:t>EK_19</w:t>
            </w:r>
          </w:p>
        </w:tc>
        <w:tc>
          <w:tcPr>
            <w:tcW w:w="5441" w:type="dxa"/>
          </w:tcPr>
          <w:p w14:paraId="01490398" w14:textId="51FC6BCD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y/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691B821B" w14:textId="02B9255D" w:rsidR="008508EC" w:rsidRPr="00B169DF" w:rsidRDefault="008508EC" w:rsidP="00C46D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41B0839C" w14:textId="63AA7270" w:rsidR="00923D7D" w:rsidRPr="00C34C22" w:rsidRDefault="008508EC" w:rsidP="00C34C22">
            <w:pPr>
              <w:spacing w:after="0" w:line="240" w:lineRule="auto"/>
              <w:jc w:val="both"/>
              <w:rPr>
                <w:rFonts w:eastAsia="Cambria"/>
                <w:sz w:val="24"/>
                <w:szCs w:val="24"/>
              </w:rPr>
            </w:pPr>
            <w:r w:rsidRPr="00CC315B">
              <w:rPr>
                <w:rFonts w:eastAsia="Cambria"/>
                <w:sz w:val="24"/>
                <w:szCs w:val="24"/>
              </w:rPr>
              <w:t>Wynik pozytywny z egzaminu osiąga osoba, która udzieli odpowiedzi poprawnej na co najmniej połowę pytań podczas egzaminu pisemnego</w:t>
            </w:r>
            <w:r>
              <w:rPr>
                <w:rFonts w:eastAsia="Cambria"/>
                <w:sz w:val="24"/>
                <w:szCs w:val="24"/>
              </w:rPr>
              <w:t xml:space="preserve"> lub ustnego.</w:t>
            </w:r>
            <w:r w:rsidRPr="00CC315B">
              <w:rPr>
                <w:rFonts w:eastAsia="Cambria"/>
                <w:sz w:val="24"/>
                <w:szCs w:val="24"/>
              </w:rPr>
              <w:t xml:space="preserve"> Na ocenę pozytywną należy udzielić przynajmniej 50% poprawnych odpowiedzi.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5A28881F" w:rsidR="0085747A" w:rsidRPr="00B169DF" w:rsidRDefault="00330FDD" w:rsidP="00C34C2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C34C22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34C22">
              <w:rPr>
                <w:rFonts w:ascii="Corbel" w:hAnsi="Corbel"/>
                <w:sz w:val="24"/>
                <w:szCs w:val="24"/>
              </w:rPr>
              <w:t xml:space="preserve">30 </w:t>
            </w:r>
            <w:r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E4164C5" w14:textId="77777777" w:rsidR="00330FDD" w:rsidRDefault="00330FDD" w:rsidP="00330F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 godz.- udział w konsultacjach,</w:t>
            </w:r>
          </w:p>
          <w:p w14:paraId="3DC3C8C3" w14:textId="77777777" w:rsidR="00330FDD" w:rsidRDefault="00330FDD" w:rsidP="00330F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20 godz.- udział w spotkaniach realizowanych w ramach koła naukowego </w:t>
            </w:r>
          </w:p>
          <w:p w14:paraId="63CF7F11" w14:textId="1AF9A999" w:rsidR="00C61DC5" w:rsidRPr="00B169DF" w:rsidRDefault="00330FDD" w:rsidP="00330F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godz.- udział w egzaminie.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2CD1D43B" w:rsidR="00C61DC5" w:rsidRPr="00B169DF" w:rsidRDefault="00330F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  <w:r w:rsidR="00C34C22">
              <w:rPr>
                <w:rFonts w:ascii="Corbel" w:hAnsi="Corbel"/>
                <w:sz w:val="24"/>
                <w:szCs w:val="24"/>
              </w:rPr>
              <w:t>3</w:t>
            </w:r>
            <w:r>
              <w:rPr>
                <w:rFonts w:ascii="Corbel" w:hAnsi="Corbel"/>
                <w:sz w:val="24"/>
                <w:szCs w:val="24"/>
              </w:rPr>
              <w:t xml:space="preserve">9 godz., </w:t>
            </w:r>
            <w:r w:rsidR="00C34C22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 xml:space="preserve">materiałów związanych z tematyką prawa </w:t>
            </w:r>
            <w:r w:rsidR="00C34C22">
              <w:rPr>
                <w:rFonts w:ascii="Corbel" w:hAnsi="Corbel"/>
                <w:sz w:val="24"/>
                <w:szCs w:val="24"/>
              </w:rPr>
              <w:t xml:space="preserve"> spadkowego</w:t>
            </w:r>
            <w:r>
              <w:rPr>
                <w:rFonts w:ascii="Corbel" w:hAnsi="Corbel"/>
                <w:sz w:val="24"/>
                <w:szCs w:val="24"/>
              </w:rPr>
              <w:t>- 10 godz.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6EC48425" w:rsidR="0085747A" w:rsidRPr="00B169DF" w:rsidRDefault="00330FDD" w:rsidP="00330F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34C22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39D0C717" w:rsidR="0085747A" w:rsidRPr="00B169DF" w:rsidRDefault="00330FDD" w:rsidP="00330F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08DD91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A0C048" w14:textId="408AEB7B" w:rsidR="00330FDD" w:rsidRDefault="00330FDD" w:rsidP="00330F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proofErr w:type="spellStart"/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E.Skowrońska</w:t>
            </w:r>
            <w:proofErr w:type="spellEnd"/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-Bocian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0FD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spadkowe</w:t>
            </w:r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yd. 14</w:t>
            </w:r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C.H.Beck</w:t>
            </w:r>
            <w:proofErr w:type="spellEnd"/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2022 (lub nowsze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nowsze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wydanie)</w:t>
            </w:r>
          </w:p>
          <w:p w14:paraId="1D387C28" w14:textId="0957F5B7" w:rsidR="00330FDD" w:rsidRPr="00330FDD" w:rsidRDefault="00330FDD" w:rsidP="00330FD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330F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Kuźmicka-Sulikowska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0FD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spadkowe. Pytania i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2023 (lub nowsze wydanie)</w:t>
            </w:r>
            <w:r w:rsidR="0075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B544F6A" w14:textId="67DCE3E2" w:rsidR="00330FDD" w:rsidRPr="00B169DF" w:rsidRDefault="00330FDD" w:rsidP="00330F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5B98397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F2D857" w14:textId="29948018" w:rsidR="00330FDD" w:rsidRDefault="00756E8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- </w:t>
            </w:r>
            <w:r w:rsidRPr="00756E86">
              <w:rPr>
                <w:rFonts w:ascii="Corbel" w:hAnsi="Corbel"/>
                <w:b w:val="0"/>
                <w:iCs/>
                <w:smallCaps w:val="0"/>
                <w:szCs w:val="24"/>
              </w:rPr>
              <w:t>P. Księżak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Prawo </w:t>
            </w:r>
            <w:r w:rsidR="00C34C22">
              <w:rPr>
                <w:rFonts w:ascii="Corbel" w:hAnsi="Corbel"/>
                <w:b w:val="0"/>
                <w:i/>
                <w:smallCaps w:val="0"/>
                <w:szCs w:val="24"/>
              </w:rPr>
              <w:t>s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padkowe, </w:t>
            </w:r>
            <w:r w:rsidRPr="00756E86">
              <w:rPr>
                <w:rFonts w:ascii="Corbel" w:hAnsi="Corbel"/>
                <w:b w:val="0"/>
                <w:iCs/>
                <w:smallCaps w:val="0"/>
                <w:szCs w:val="24"/>
              </w:rPr>
              <w:t>Warszawa 2017.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</w:p>
          <w:p w14:paraId="4596EFF9" w14:textId="2163B65E" w:rsidR="00756E86" w:rsidRPr="00B169DF" w:rsidRDefault="00756E8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- </w:t>
            </w:r>
            <w:r w:rsidRPr="00756E8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756E8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Załucki</w:t>
            </w:r>
            <w:proofErr w:type="spellEnd"/>
            <w:r w:rsidRPr="00756E8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Kodeks cywilny. Komentarz, </w:t>
            </w:r>
            <w:r w:rsidRPr="00756E8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Wyd. 3, Warszawa 2023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4ED0B" w14:textId="77777777" w:rsidR="00C70BA6" w:rsidRDefault="00C70BA6" w:rsidP="00C16ABF">
      <w:pPr>
        <w:spacing w:after="0" w:line="240" w:lineRule="auto"/>
      </w:pPr>
      <w:r>
        <w:separator/>
      </w:r>
    </w:p>
  </w:endnote>
  <w:endnote w:type="continuationSeparator" w:id="0">
    <w:p w14:paraId="04C28D65" w14:textId="77777777" w:rsidR="00C70BA6" w:rsidRDefault="00C70B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95242" w14:textId="77777777" w:rsidR="00C70BA6" w:rsidRDefault="00C70BA6" w:rsidP="00C16ABF">
      <w:pPr>
        <w:spacing w:after="0" w:line="240" w:lineRule="auto"/>
      </w:pPr>
      <w:r>
        <w:separator/>
      </w:r>
    </w:p>
  </w:footnote>
  <w:footnote w:type="continuationSeparator" w:id="0">
    <w:p w14:paraId="6D21FEC7" w14:textId="77777777" w:rsidR="00C70BA6" w:rsidRDefault="00C70BA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9D46F8"/>
    <w:multiLevelType w:val="hybridMultilevel"/>
    <w:tmpl w:val="E8FA4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71A98"/>
    <w:multiLevelType w:val="hybridMultilevel"/>
    <w:tmpl w:val="E0BC1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51037">
    <w:abstractNumId w:val="0"/>
  </w:num>
  <w:num w:numId="2" w16cid:durableId="221870491">
    <w:abstractNumId w:val="2"/>
  </w:num>
  <w:num w:numId="3" w16cid:durableId="108711908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101E"/>
    <w:rsid w:val="00042A51"/>
    <w:rsid w:val="00042D2E"/>
    <w:rsid w:val="00044C82"/>
    <w:rsid w:val="0005243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0D0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FDD"/>
    <w:rsid w:val="003343CF"/>
    <w:rsid w:val="00346FE9"/>
    <w:rsid w:val="0034759A"/>
    <w:rsid w:val="003503F6"/>
    <w:rsid w:val="003530DD"/>
    <w:rsid w:val="00363F78"/>
    <w:rsid w:val="003A0A5B"/>
    <w:rsid w:val="003A1176"/>
    <w:rsid w:val="003B1CCA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0F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01E9"/>
    <w:rsid w:val="006A60A9"/>
    <w:rsid w:val="006C7A2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E8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497B"/>
    <w:rsid w:val="0081554D"/>
    <w:rsid w:val="0081707E"/>
    <w:rsid w:val="008449B3"/>
    <w:rsid w:val="008508EC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66C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C22"/>
    <w:rsid w:val="00C36992"/>
    <w:rsid w:val="00C56036"/>
    <w:rsid w:val="00C61DC5"/>
    <w:rsid w:val="00C67E92"/>
    <w:rsid w:val="00C70A26"/>
    <w:rsid w:val="00C70BA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473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DC6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00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leNormal">
    <w:name w:val="Table Normal"/>
    <w:rsid w:val="00F22DC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877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534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1222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2023-10-16T10:18:00Z</dcterms:created>
  <dcterms:modified xsi:type="dcterms:W3CDTF">2023-10-16T10:18:00Z</dcterms:modified>
</cp:coreProperties>
</file>